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5E" w:rsidRPr="004264BF" w:rsidRDefault="00BE3C2A" w:rsidP="004264BF">
      <w:pPr>
        <w:pStyle w:val="Kop1"/>
        <w:rPr>
          <w:rFonts w:ascii="Arial" w:hAnsi="Arial" w:cs="Arial"/>
        </w:rPr>
      </w:pPr>
      <w:r w:rsidRPr="004264BF">
        <w:rPr>
          <w:rFonts w:ascii="Arial" w:hAnsi="Arial" w:cs="Arial"/>
        </w:rPr>
        <w:t xml:space="preserve">Leerdoelen ziekenhuisproject </w:t>
      </w:r>
    </w:p>
    <w:p w:rsidR="00BE3C2A" w:rsidRDefault="00BE3C2A"/>
    <w:p w:rsidR="004264BF" w:rsidRPr="004264BF" w:rsidRDefault="004264BF">
      <w:pPr>
        <w:rPr>
          <w:rFonts w:ascii="Arial" w:hAnsi="Arial" w:cs="Arial"/>
          <w:sz w:val="24"/>
          <w:szCs w:val="24"/>
        </w:rPr>
      </w:pPr>
      <w:r w:rsidRPr="004264BF">
        <w:rPr>
          <w:rFonts w:ascii="Arial" w:hAnsi="Arial" w:cs="Arial"/>
          <w:sz w:val="24"/>
          <w:szCs w:val="24"/>
        </w:rPr>
        <w:t xml:space="preserve">Tijdens het ziekenhuisproject ga je aan verschillende leerdoelen en vaardigheidsdoelen werken. Je begint met een 0-meting. In de 0-meting noteer je waar je aan het begin staat. Aan het einde van het project vul je hetzelfde document nog een keer in. Je kunt dan goed zien waar je in vooruit bent gegaan. </w:t>
      </w:r>
    </w:p>
    <w:p w:rsidR="004264BF" w:rsidRDefault="004264BF">
      <w:pPr>
        <w:rPr>
          <w:rFonts w:ascii="Arial" w:hAnsi="Arial" w:cs="Arial"/>
          <w:sz w:val="24"/>
          <w:szCs w:val="24"/>
        </w:rPr>
      </w:pPr>
      <w:proofErr w:type="spellStart"/>
      <w:r w:rsidRPr="003A7D40">
        <w:rPr>
          <w:rFonts w:ascii="Arial" w:hAnsi="Arial" w:cs="Arial"/>
          <w:b/>
          <w:sz w:val="24"/>
          <w:szCs w:val="24"/>
        </w:rPr>
        <w:t>Toetscijfer</w:t>
      </w:r>
      <w:proofErr w:type="spellEnd"/>
      <w:r w:rsidRPr="004264BF">
        <w:rPr>
          <w:rFonts w:ascii="Arial" w:hAnsi="Arial" w:cs="Arial"/>
          <w:sz w:val="24"/>
          <w:szCs w:val="24"/>
        </w:rPr>
        <w:t xml:space="preserve"> </w:t>
      </w:r>
      <w:r w:rsidRPr="003A7D40">
        <w:rPr>
          <w:rFonts w:ascii="Arial" w:hAnsi="Arial" w:cs="Arial"/>
          <w:b/>
          <w:sz w:val="24"/>
          <w:szCs w:val="24"/>
        </w:rPr>
        <w:t>0-meting</w:t>
      </w:r>
      <w:r w:rsidRPr="004264BF">
        <w:rPr>
          <w:rFonts w:ascii="Arial" w:hAnsi="Arial" w:cs="Arial"/>
          <w:sz w:val="24"/>
          <w:szCs w:val="24"/>
        </w:rPr>
        <w:t xml:space="preserve">: </w:t>
      </w:r>
    </w:p>
    <w:p w:rsidR="00AD4351" w:rsidRPr="004264BF" w:rsidRDefault="00AD4351">
      <w:pPr>
        <w:rPr>
          <w:rFonts w:ascii="Arial" w:hAnsi="Arial" w:cs="Arial"/>
          <w:sz w:val="24"/>
          <w:szCs w:val="24"/>
        </w:rPr>
      </w:pPr>
      <w:r w:rsidRPr="00A00384">
        <w:rPr>
          <w:rFonts w:ascii="Arial" w:hAnsi="Arial" w:cs="Arial"/>
          <w:b/>
          <w:sz w:val="24"/>
          <w:szCs w:val="24"/>
        </w:rPr>
        <w:t xml:space="preserve">Gemiddelde </w:t>
      </w:r>
      <w:r w:rsidR="00A00384" w:rsidRPr="00A00384">
        <w:rPr>
          <w:rFonts w:ascii="Arial" w:hAnsi="Arial" w:cs="Arial"/>
          <w:b/>
          <w:sz w:val="24"/>
          <w:szCs w:val="24"/>
        </w:rPr>
        <w:t>cijfer van voortgangstoetsen</w:t>
      </w:r>
      <w:r w:rsidR="00A00384">
        <w:rPr>
          <w:rFonts w:ascii="Arial" w:hAnsi="Arial" w:cs="Arial"/>
          <w:sz w:val="24"/>
          <w:szCs w:val="24"/>
        </w:rPr>
        <w:t xml:space="preserve">: </w:t>
      </w:r>
    </w:p>
    <w:p w:rsidR="004264BF" w:rsidRPr="00A00384" w:rsidRDefault="00A00384">
      <w:pPr>
        <w:rPr>
          <w:rFonts w:ascii="Arial" w:hAnsi="Arial" w:cs="Arial"/>
          <w:b/>
          <w:sz w:val="24"/>
          <w:szCs w:val="24"/>
        </w:rPr>
      </w:pPr>
      <w:r w:rsidRPr="00A00384">
        <w:rPr>
          <w:rFonts w:ascii="Arial" w:hAnsi="Arial" w:cs="Arial"/>
          <w:b/>
          <w:sz w:val="24"/>
          <w:szCs w:val="24"/>
        </w:rPr>
        <w:t xml:space="preserve">Kennisdoelen: </w:t>
      </w:r>
    </w:p>
    <w:tbl>
      <w:tblPr>
        <w:tblStyle w:val="Tabelraster"/>
        <w:tblW w:w="0" w:type="auto"/>
        <w:tblLook w:val="04A0" w:firstRow="1" w:lastRow="0" w:firstColumn="1" w:lastColumn="0" w:noHBand="0" w:noVBand="1"/>
      </w:tblPr>
      <w:tblGrid>
        <w:gridCol w:w="483"/>
        <w:gridCol w:w="4341"/>
        <w:gridCol w:w="1269"/>
        <w:gridCol w:w="1417"/>
        <w:gridCol w:w="1552"/>
      </w:tblGrid>
      <w:tr w:rsidR="004264BF" w:rsidTr="004264BF">
        <w:tc>
          <w:tcPr>
            <w:tcW w:w="483" w:type="dxa"/>
          </w:tcPr>
          <w:p w:rsidR="004264BF" w:rsidRPr="005459AB" w:rsidRDefault="004264BF">
            <w:pPr>
              <w:rPr>
                <w:rFonts w:ascii="Arial" w:hAnsi="Arial" w:cs="Arial"/>
                <w:b/>
                <w:sz w:val="24"/>
                <w:szCs w:val="24"/>
              </w:rPr>
            </w:pPr>
            <w:proofErr w:type="spellStart"/>
            <w:r>
              <w:rPr>
                <w:rFonts w:ascii="Arial" w:hAnsi="Arial" w:cs="Arial"/>
                <w:b/>
                <w:sz w:val="24"/>
                <w:szCs w:val="24"/>
              </w:rPr>
              <w:t>Nr</w:t>
            </w:r>
            <w:proofErr w:type="spellEnd"/>
          </w:p>
        </w:tc>
        <w:tc>
          <w:tcPr>
            <w:tcW w:w="4341" w:type="dxa"/>
          </w:tcPr>
          <w:p w:rsidR="004264BF" w:rsidRPr="005459AB" w:rsidRDefault="004264BF">
            <w:pPr>
              <w:rPr>
                <w:rFonts w:ascii="Arial" w:hAnsi="Arial" w:cs="Arial"/>
                <w:b/>
                <w:sz w:val="24"/>
                <w:szCs w:val="24"/>
              </w:rPr>
            </w:pPr>
            <w:r w:rsidRPr="005459AB">
              <w:rPr>
                <w:rFonts w:ascii="Arial" w:hAnsi="Arial" w:cs="Arial"/>
                <w:b/>
                <w:sz w:val="24"/>
                <w:szCs w:val="24"/>
              </w:rPr>
              <w:t xml:space="preserve">Leerdoel </w:t>
            </w:r>
          </w:p>
        </w:tc>
        <w:tc>
          <w:tcPr>
            <w:tcW w:w="1269" w:type="dxa"/>
          </w:tcPr>
          <w:p w:rsidR="004264BF" w:rsidRPr="005459AB" w:rsidRDefault="004264BF">
            <w:pPr>
              <w:rPr>
                <w:rFonts w:ascii="Arial" w:hAnsi="Arial" w:cs="Arial"/>
                <w:b/>
                <w:sz w:val="24"/>
                <w:szCs w:val="24"/>
              </w:rPr>
            </w:pPr>
            <w:r w:rsidRPr="005459AB">
              <w:rPr>
                <w:rFonts w:ascii="Arial" w:hAnsi="Arial" w:cs="Arial"/>
                <w:b/>
                <w:sz w:val="24"/>
                <w:szCs w:val="24"/>
              </w:rPr>
              <w:t>Ik beheers dit nog niet</w:t>
            </w:r>
          </w:p>
        </w:tc>
        <w:tc>
          <w:tcPr>
            <w:tcW w:w="1417" w:type="dxa"/>
          </w:tcPr>
          <w:p w:rsidR="004264BF" w:rsidRPr="005459AB" w:rsidRDefault="004264BF">
            <w:pPr>
              <w:rPr>
                <w:rFonts w:ascii="Arial" w:hAnsi="Arial" w:cs="Arial"/>
                <w:b/>
                <w:sz w:val="24"/>
                <w:szCs w:val="24"/>
              </w:rPr>
            </w:pPr>
            <w:r w:rsidRPr="005459AB">
              <w:rPr>
                <w:rFonts w:ascii="Arial" w:hAnsi="Arial" w:cs="Arial"/>
                <w:b/>
                <w:sz w:val="24"/>
                <w:szCs w:val="24"/>
              </w:rPr>
              <w:t>Ik beheers dit voldoende</w:t>
            </w:r>
          </w:p>
        </w:tc>
        <w:tc>
          <w:tcPr>
            <w:tcW w:w="1552" w:type="dxa"/>
          </w:tcPr>
          <w:p w:rsidR="004264BF" w:rsidRPr="005459AB" w:rsidRDefault="004264BF">
            <w:pPr>
              <w:rPr>
                <w:rFonts w:ascii="Arial" w:hAnsi="Arial" w:cs="Arial"/>
                <w:b/>
                <w:sz w:val="24"/>
                <w:szCs w:val="24"/>
              </w:rPr>
            </w:pPr>
            <w:r w:rsidRPr="005459AB">
              <w:rPr>
                <w:rFonts w:ascii="Arial" w:hAnsi="Arial" w:cs="Arial"/>
                <w:b/>
                <w:sz w:val="24"/>
                <w:szCs w:val="24"/>
              </w:rPr>
              <w:t xml:space="preserve">Ik beheers dit beter dan wordt gevraagd </w:t>
            </w: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1</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Je kan de kleine- en grote bloedsomloop beschrijven</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rsidP="004264BF">
            <w:pPr>
              <w:rPr>
                <w:rFonts w:ascii="Arial" w:hAnsi="Arial" w:cs="Arial"/>
                <w:sz w:val="24"/>
                <w:szCs w:val="24"/>
              </w:rPr>
            </w:pPr>
            <w:r>
              <w:rPr>
                <w:rFonts w:ascii="Arial" w:hAnsi="Arial" w:cs="Arial"/>
                <w:sz w:val="24"/>
                <w:szCs w:val="24"/>
              </w:rPr>
              <w:t>2</w:t>
            </w:r>
          </w:p>
        </w:tc>
        <w:tc>
          <w:tcPr>
            <w:tcW w:w="4341" w:type="dxa"/>
          </w:tcPr>
          <w:p w:rsidR="004264BF" w:rsidRPr="004264BF" w:rsidRDefault="004264BF" w:rsidP="004264BF">
            <w:pPr>
              <w:rPr>
                <w:rFonts w:ascii="Arial" w:hAnsi="Arial" w:cs="Arial"/>
                <w:sz w:val="24"/>
                <w:szCs w:val="24"/>
              </w:rPr>
            </w:pPr>
            <w:r w:rsidRPr="004264BF">
              <w:rPr>
                <w:rFonts w:ascii="Arial" w:hAnsi="Arial" w:cs="Arial"/>
                <w:sz w:val="24"/>
                <w:szCs w:val="24"/>
              </w:rPr>
              <w:t>Je kent de onderdelen en diens functie van het bloed</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rsidP="004264BF">
            <w:pPr>
              <w:rPr>
                <w:rFonts w:ascii="Arial" w:hAnsi="Arial" w:cs="Arial"/>
                <w:sz w:val="24"/>
                <w:szCs w:val="24"/>
              </w:rPr>
            </w:pPr>
            <w:r>
              <w:rPr>
                <w:rFonts w:ascii="Arial" w:hAnsi="Arial" w:cs="Arial"/>
                <w:sz w:val="24"/>
                <w:szCs w:val="24"/>
              </w:rPr>
              <w:t>3</w:t>
            </w:r>
          </w:p>
        </w:tc>
        <w:tc>
          <w:tcPr>
            <w:tcW w:w="4341" w:type="dxa"/>
          </w:tcPr>
          <w:p w:rsidR="004264BF" w:rsidRPr="004264BF" w:rsidRDefault="004264BF" w:rsidP="004264BF">
            <w:pPr>
              <w:rPr>
                <w:rFonts w:ascii="Arial" w:hAnsi="Arial" w:cs="Arial"/>
                <w:sz w:val="24"/>
                <w:szCs w:val="24"/>
              </w:rPr>
            </w:pPr>
            <w:r w:rsidRPr="004264BF">
              <w:rPr>
                <w:rFonts w:ascii="Arial" w:hAnsi="Arial" w:cs="Arial"/>
                <w:sz w:val="24"/>
                <w:szCs w:val="24"/>
              </w:rPr>
              <w:t>Je weet welke invloed bloed heeft op je afweer</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rsidP="004264BF">
            <w:pPr>
              <w:rPr>
                <w:rFonts w:ascii="Arial" w:hAnsi="Arial" w:cs="Arial"/>
                <w:sz w:val="24"/>
                <w:szCs w:val="24"/>
              </w:rPr>
            </w:pPr>
            <w:r>
              <w:rPr>
                <w:rFonts w:ascii="Arial" w:hAnsi="Arial" w:cs="Arial"/>
                <w:sz w:val="24"/>
                <w:szCs w:val="24"/>
              </w:rPr>
              <w:t>4</w:t>
            </w:r>
          </w:p>
        </w:tc>
        <w:tc>
          <w:tcPr>
            <w:tcW w:w="4341" w:type="dxa"/>
          </w:tcPr>
          <w:p w:rsidR="004264BF" w:rsidRPr="004264BF" w:rsidRDefault="004264BF" w:rsidP="004264BF">
            <w:pPr>
              <w:rPr>
                <w:rFonts w:ascii="Arial" w:hAnsi="Arial" w:cs="Arial"/>
                <w:sz w:val="24"/>
                <w:szCs w:val="24"/>
              </w:rPr>
            </w:pPr>
            <w:r w:rsidRPr="004264BF">
              <w:rPr>
                <w:rFonts w:ascii="Arial" w:hAnsi="Arial" w:cs="Arial"/>
                <w:sz w:val="24"/>
                <w:szCs w:val="24"/>
              </w:rPr>
              <w:t>Je kent de 4 bloedgroepen uit het ABO-systeem</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5</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 xml:space="preserve">Je weet welke functie antistoffen hebben </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6</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 xml:space="preserve">Je weet welke functie antigenen hebben </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rsidP="004264BF">
            <w:pPr>
              <w:rPr>
                <w:rFonts w:ascii="Arial" w:hAnsi="Arial" w:cs="Arial"/>
                <w:sz w:val="24"/>
                <w:szCs w:val="24"/>
              </w:rPr>
            </w:pPr>
            <w:r>
              <w:rPr>
                <w:rFonts w:ascii="Arial" w:hAnsi="Arial" w:cs="Arial"/>
                <w:sz w:val="24"/>
                <w:szCs w:val="24"/>
              </w:rPr>
              <w:t>7</w:t>
            </w:r>
          </w:p>
        </w:tc>
        <w:tc>
          <w:tcPr>
            <w:tcW w:w="4341" w:type="dxa"/>
          </w:tcPr>
          <w:p w:rsidR="004264BF" w:rsidRPr="004264BF" w:rsidRDefault="004264BF" w:rsidP="004264BF">
            <w:pPr>
              <w:rPr>
                <w:rFonts w:ascii="Arial" w:hAnsi="Arial" w:cs="Arial"/>
                <w:sz w:val="24"/>
                <w:szCs w:val="24"/>
              </w:rPr>
            </w:pPr>
            <w:r w:rsidRPr="004264BF">
              <w:rPr>
                <w:rFonts w:ascii="Arial" w:hAnsi="Arial" w:cs="Arial"/>
                <w:sz w:val="24"/>
                <w:szCs w:val="24"/>
              </w:rPr>
              <w:t>Je weet hoe antigenen reageren op antistoffen</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rsidP="004264BF">
            <w:pPr>
              <w:rPr>
                <w:rFonts w:ascii="Arial" w:hAnsi="Arial" w:cs="Arial"/>
                <w:sz w:val="24"/>
                <w:szCs w:val="24"/>
              </w:rPr>
            </w:pPr>
            <w:r>
              <w:rPr>
                <w:rFonts w:ascii="Arial" w:hAnsi="Arial" w:cs="Arial"/>
                <w:sz w:val="24"/>
                <w:szCs w:val="24"/>
              </w:rPr>
              <w:t>8</w:t>
            </w:r>
          </w:p>
        </w:tc>
        <w:tc>
          <w:tcPr>
            <w:tcW w:w="4341" w:type="dxa"/>
          </w:tcPr>
          <w:p w:rsidR="004264BF" w:rsidRPr="004264BF" w:rsidRDefault="004264BF" w:rsidP="004264BF">
            <w:pPr>
              <w:rPr>
                <w:rFonts w:ascii="Arial" w:hAnsi="Arial" w:cs="Arial"/>
                <w:sz w:val="24"/>
                <w:szCs w:val="24"/>
              </w:rPr>
            </w:pPr>
            <w:r w:rsidRPr="004264BF">
              <w:rPr>
                <w:rFonts w:ascii="Arial" w:hAnsi="Arial" w:cs="Arial"/>
                <w:sz w:val="24"/>
                <w:szCs w:val="24"/>
              </w:rPr>
              <w:t>Je weet wanneer cellen antistoffen aanmaken</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9</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Je weet welke rol antistoffen spelen bij de bloedgroepen en bloedtransfusies</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rsidP="004264BF">
            <w:pPr>
              <w:rPr>
                <w:rFonts w:ascii="Arial" w:hAnsi="Arial" w:cs="Arial"/>
                <w:sz w:val="24"/>
                <w:szCs w:val="24"/>
              </w:rPr>
            </w:pPr>
            <w:r>
              <w:rPr>
                <w:rFonts w:ascii="Arial" w:hAnsi="Arial" w:cs="Arial"/>
                <w:sz w:val="24"/>
                <w:szCs w:val="24"/>
              </w:rPr>
              <w:t>10</w:t>
            </w:r>
          </w:p>
        </w:tc>
        <w:tc>
          <w:tcPr>
            <w:tcW w:w="4341" w:type="dxa"/>
          </w:tcPr>
          <w:p w:rsidR="004264BF" w:rsidRPr="004264BF" w:rsidRDefault="004264BF" w:rsidP="004264BF">
            <w:pPr>
              <w:rPr>
                <w:rFonts w:ascii="Arial" w:hAnsi="Arial" w:cs="Arial"/>
                <w:sz w:val="24"/>
                <w:szCs w:val="24"/>
              </w:rPr>
            </w:pPr>
            <w:r w:rsidRPr="004264BF">
              <w:rPr>
                <w:rFonts w:ascii="Arial" w:hAnsi="Arial" w:cs="Arial"/>
                <w:sz w:val="24"/>
                <w:szCs w:val="24"/>
              </w:rPr>
              <w:t>Je weet welke ziekteverwekkers er zijn en wat het verschil tussen deze is (schimmel, bacterie en virus)</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11</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Je weet hoe het lichaam ziekteverwekkers herkent en hoe het lichaam op ziekteverwekkers reageert</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12</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Je weet welke invloed een enting heeft op de bestrijding van ziekteverwekkers</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13</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Je weet welke invloed een serum heeft op de bestrijding van ziekteverwekkers</w:t>
            </w:r>
          </w:p>
        </w:tc>
        <w:tc>
          <w:tcPr>
            <w:tcW w:w="1269" w:type="dxa"/>
          </w:tcPr>
          <w:p w:rsidR="004264BF" w:rsidRPr="004264BF" w:rsidRDefault="004264BF">
            <w:pPr>
              <w:rPr>
                <w:rFonts w:ascii="Arial" w:hAnsi="Arial" w:cs="Arial"/>
                <w:sz w:val="24"/>
                <w:szCs w:val="24"/>
              </w:rPr>
            </w:pPr>
          </w:p>
        </w:tc>
        <w:tc>
          <w:tcPr>
            <w:tcW w:w="1417" w:type="dxa"/>
          </w:tcPr>
          <w:p w:rsidR="004264BF" w:rsidRPr="004264BF" w:rsidRDefault="004264BF">
            <w:pPr>
              <w:rPr>
                <w:rFonts w:ascii="Arial" w:hAnsi="Arial" w:cs="Arial"/>
                <w:sz w:val="24"/>
                <w:szCs w:val="24"/>
              </w:rPr>
            </w:pPr>
          </w:p>
        </w:tc>
        <w:tc>
          <w:tcPr>
            <w:tcW w:w="1552" w:type="dxa"/>
          </w:tcPr>
          <w:p w:rsidR="004264BF" w:rsidRPr="004264BF" w:rsidRDefault="004264BF">
            <w:pPr>
              <w:rPr>
                <w:rFonts w:ascii="Arial" w:hAnsi="Arial" w:cs="Arial"/>
                <w:sz w:val="24"/>
                <w:szCs w:val="24"/>
              </w:rPr>
            </w:pPr>
          </w:p>
        </w:tc>
      </w:tr>
      <w:tr w:rsidR="004264BF" w:rsidTr="004264BF">
        <w:tc>
          <w:tcPr>
            <w:tcW w:w="483" w:type="dxa"/>
          </w:tcPr>
          <w:p w:rsidR="004264BF" w:rsidRPr="004264BF" w:rsidRDefault="004264BF">
            <w:pPr>
              <w:rPr>
                <w:rFonts w:ascii="Arial" w:hAnsi="Arial" w:cs="Arial"/>
                <w:sz w:val="24"/>
                <w:szCs w:val="24"/>
              </w:rPr>
            </w:pPr>
            <w:r>
              <w:rPr>
                <w:rFonts w:ascii="Arial" w:hAnsi="Arial" w:cs="Arial"/>
                <w:sz w:val="24"/>
                <w:szCs w:val="24"/>
              </w:rPr>
              <w:t>14</w:t>
            </w:r>
          </w:p>
        </w:tc>
        <w:tc>
          <w:tcPr>
            <w:tcW w:w="4341" w:type="dxa"/>
          </w:tcPr>
          <w:p w:rsidR="004264BF" w:rsidRPr="004264BF" w:rsidRDefault="004264BF">
            <w:pPr>
              <w:rPr>
                <w:rFonts w:ascii="Arial" w:hAnsi="Arial" w:cs="Arial"/>
                <w:sz w:val="24"/>
                <w:szCs w:val="24"/>
              </w:rPr>
            </w:pPr>
            <w:r w:rsidRPr="004264BF">
              <w:rPr>
                <w:rFonts w:ascii="Arial" w:hAnsi="Arial" w:cs="Arial"/>
                <w:sz w:val="24"/>
                <w:szCs w:val="24"/>
              </w:rPr>
              <w:t xml:space="preserve">Je kunt uitleggen hoe je infectieziekten kunt voorkomen </w:t>
            </w:r>
          </w:p>
        </w:tc>
        <w:tc>
          <w:tcPr>
            <w:tcW w:w="1269" w:type="dxa"/>
          </w:tcPr>
          <w:p w:rsidR="004264BF" w:rsidRDefault="004264BF"/>
        </w:tc>
        <w:tc>
          <w:tcPr>
            <w:tcW w:w="1417" w:type="dxa"/>
          </w:tcPr>
          <w:p w:rsidR="004264BF" w:rsidRDefault="004264BF"/>
        </w:tc>
        <w:tc>
          <w:tcPr>
            <w:tcW w:w="1552" w:type="dxa"/>
          </w:tcPr>
          <w:p w:rsidR="004264BF" w:rsidRDefault="004264BF"/>
        </w:tc>
      </w:tr>
    </w:tbl>
    <w:p w:rsidR="005459AB" w:rsidRDefault="005459AB"/>
    <w:p w:rsidR="00316CF0" w:rsidRPr="005962D3" w:rsidRDefault="00316CF0">
      <w:pPr>
        <w:rPr>
          <w:rFonts w:ascii="Arial" w:hAnsi="Arial" w:cs="Arial"/>
          <w:b/>
          <w:sz w:val="24"/>
          <w:szCs w:val="24"/>
        </w:rPr>
      </w:pPr>
      <w:r w:rsidRPr="005962D3">
        <w:rPr>
          <w:rFonts w:ascii="Arial" w:hAnsi="Arial" w:cs="Arial"/>
          <w:b/>
          <w:sz w:val="24"/>
          <w:szCs w:val="24"/>
        </w:rPr>
        <w:lastRenderedPageBreak/>
        <w:t xml:space="preserve">Biologische vaardigheden </w:t>
      </w:r>
    </w:p>
    <w:tbl>
      <w:tblPr>
        <w:tblStyle w:val="Tabelraster"/>
        <w:tblW w:w="0" w:type="auto"/>
        <w:tblLook w:val="04A0" w:firstRow="1" w:lastRow="0" w:firstColumn="1" w:lastColumn="0" w:noHBand="0" w:noVBand="1"/>
      </w:tblPr>
      <w:tblGrid>
        <w:gridCol w:w="562"/>
        <w:gridCol w:w="3062"/>
        <w:gridCol w:w="1812"/>
        <w:gridCol w:w="1813"/>
        <w:gridCol w:w="1813"/>
      </w:tblGrid>
      <w:tr w:rsidR="00316CF0" w:rsidTr="00316CF0">
        <w:tc>
          <w:tcPr>
            <w:tcW w:w="562" w:type="dxa"/>
          </w:tcPr>
          <w:p w:rsidR="00316CF0" w:rsidRPr="00316CF0" w:rsidRDefault="00316CF0">
            <w:pPr>
              <w:rPr>
                <w:rFonts w:ascii="Arial" w:hAnsi="Arial" w:cs="Arial"/>
                <w:b/>
                <w:sz w:val="24"/>
                <w:szCs w:val="24"/>
              </w:rPr>
            </w:pPr>
            <w:proofErr w:type="spellStart"/>
            <w:r w:rsidRPr="00316CF0">
              <w:rPr>
                <w:rFonts w:ascii="Arial" w:hAnsi="Arial" w:cs="Arial"/>
                <w:b/>
                <w:sz w:val="24"/>
                <w:szCs w:val="24"/>
              </w:rPr>
              <w:t>Nr</w:t>
            </w:r>
            <w:proofErr w:type="spellEnd"/>
          </w:p>
        </w:tc>
        <w:tc>
          <w:tcPr>
            <w:tcW w:w="3062" w:type="dxa"/>
          </w:tcPr>
          <w:p w:rsidR="00316CF0" w:rsidRPr="00316CF0" w:rsidRDefault="00316CF0">
            <w:pPr>
              <w:rPr>
                <w:rFonts w:ascii="Arial" w:hAnsi="Arial" w:cs="Arial"/>
                <w:b/>
                <w:sz w:val="24"/>
                <w:szCs w:val="24"/>
              </w:rPr>
            </w:pPr>
            <w:r w:rsidRPr="00316CF0">
              <w:rPr>
                <w:rFonts w:ascii="Arial" w:hAnsi="Arial" w:cs="Arial"/>
                <w:b/>
                <w:sz w:val="24"/>
                <w:szCs w:val="24"/>
              </w:rPr>
              <w:t>Biologische vaardigheid</w:t>
            </w:r>
          </w:p>
        </w:tc>
        <w:tc>
          <w:tcPr>
            <w:tcW w:w="1812" w:type="dxa"/>
          </w:tcPr>
          <w:p w:rsidR="00316CF0" w:rsidRPr="00316CF0" w:rsidRDefault="00316CF0">
            <w:pPr>
              <w:rPr>
                <w:rFonts w:ascii="Arial" w:hAnsi="Arial" w:cs="Arial"/>
                <w:b/>
                <w:sz w:val="24"/>
                <w:szCs w:val="24"/>
              </w:rPr>
            </w:pPr>
            <w:r w:rsidRPr="00316CF0">
              <w:rPr>
                <w:rFonts w:ascii="Arial" w:hAnsi="Arial" w:cs="Arial"/>
                <w:b/>
                <w:sz w:val="24"/>
                <w:szCs w:val="24"/>
              </w:rPr>
              <w:t xml:space="preserve">Ik beheers dit nog niet </w:t>
            </w:r>
          </w:p>
        </w:tc>
        <w:tc>
          <w:tcPr>
            <w:tcW w:w="1813" w:type="dxa"/>
          </w:tcPr>
          <w:p w:rsidR="00316CF0" w:rsidRPr="00316CF0" w:rsidRDefault="00316CF0">
            <w:pPr>
              <w:rPr>
                <w:rFonts w:ascii="Arial" w:hAnsi="Arial" w:cs="Arial"/>
                <w:b/>
                <w:sz w:val="24"/>
                <w:szCs w:val="24"/>
              </w:rPr>
            </w:pPr>
            <w:r w:rsidRPr="00316CF0">
              <w:rPr>
                <w:rFonts w:ascii="Arial" w:hAnsi="Arial" w:cs="Arial"/>
                <w:b/>
                <w:sz w:val="24"/>
                <w:szCs w:val="24"/>
              </w:rPr>
              <w:t>Ik beheers dit voldoende</w:t>
            </w:r>
          </w:p>
        </w:tc>
        <w:tc>
          <w:tcPr>
            <w:tcW w:w="1813" w:type="dxa"/>
          </w:tcPr>
          <w:p w:rsidR="00316CF0" w:rsidRPr="00316CF0" w:rsidRDefault="00316CF0">
            <w:pPr>
              <w:rPr>
                <w:rFonts w:ascii="Arial" w:hAnsi="Arial" w:cs="Arial"/>
                <w:b/>
                <w:sz w:val="24"/>
                <w:szCs w:val="24"/>
              </w:rPr>
            </w:pPr>
            <w:r w:rsidRPr="00316CF0">
              <w:rPr>
                <w:rFonts w:ascii="Arial" w:hAnsi="Arial" w:cs="Arial"/>
                <w:b/>
                <w:sz w:val="24"/>
                <w:szCs w:val="24"/>
              </w:rPr>
              <w:t>Ik beheers dit beter dan gevraagd</w:t>
            </w: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1</w:t>
            </w:r>
          </w:p>
        </w:tc>
        <w:tc>
          <w:tcPr>
            <w:tcW w:w="3062" w:type="dxa"/>
          </w:tcPr>
          <w:p w:rsidR="00316CF0" w:rsidRPr="005962D3" w:rsidRDefault="00316CF0" w:rsidP="00316CF0">
            <w:pPr>
              <w:rPr>
                <w:rFonts w:ascii="Arial" w:hAnsi="Arial" w:cs="Arial"/>
                <w:sz w:val="24"/>
                <w:szCs w:val="24"/>
              </w:rPr>
            </w:pPr>
            <w:r w:rsidRPr="005962D3">
              <w:rPr>
                <w:rFonts w:ascii="Arial" w:hAnsi="Arial" w:cs="Arial"/>
                <w:sz w:val="24"/>
                <w:szCs w:val="24"/>
              </w:rPr>
              <w:t>Je kunt biologische informatie verwerven en verwerken</w:t>
            </w:r>
          </w:p>
          <w:p w:rsidR="00316CF0" w:rsidRPr="005962D3" w:rsidRDefault="00316CF0" w:rsidP="00363329">
            <w:pPr>
              <w:rPr>
                <w:rFonts w:ascii="Arial" w:hAnsi="Arial" w:cs="Arial"/>
                <w:sz w:val="24"/>
                <w:szCs w:val="24"/>
              </w:rPr>
            </w:pP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2</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kunt een biologische probleemstelling herkennen en uitwerken in een onderzoeksvraag en hypothese</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3</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 xml:space="preserve">Je kan bij je onderzoek een werkplan maken volgens de regels van </w:t>
            </w:r>
            <w:hyperlink r:id="rId7" w:history="1">
              <w:r w:rsidRPr="005962D3">
                <w:rPr>
                  <w:rStyle w:val="Hyperlink"/>
                  <w:rFonts w:ascii="Arial" w:hAnsi="Arial" w:cs="Arial"/>
                  <w:sz w:val="24"/>
                  <w:szCs w:val="24"/>
                </w:rPr>
                <w:t>www.betavak.nl</w:t>
              </w:r>
            </w:hyperlink>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4</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kunt je onderzoek zelfstandig voorbereiden en klaarzetten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5</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 xml:space="preserve">Je kan methodisch werken </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6</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kan je eigen voortgang tijdens een onderzoek bewaken en waar nodig bijstellen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7</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kan een conclusie trekken op basis van de resultaten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8</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kan je onderzoeksproces evalueren en de top- en knelpunten aangeven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9</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kan zorgvuldig omgaan met materialen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10</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kan biologische bronnen verwerken in een biologische tekening</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1</w:t>
            </w:r>
            <w:r w:rsidR="00FA50EC">
              <w:rPr>
                <w:rFonts w:ascii="Arial" w:hAnsi="Arial" w:cs="Arial"/>
                <w:sz w:val="24"/>
                <w:szCs w:val="24"/>
              </w:rPr>
              <w:t>1</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kan delen van een mens herkennen en aanwijzen in een model</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1</w:t>
            </w:r>
            <w:r w:rsidR="00FA50EC">
              <w:rPr>
                <w:rFonts w:ascii="Arial" w:hAnsi="Arial" w:cs="Arial"/>
                <w:sz w:val="24"/>
                <w:szCs w:val="24"/>
              </w:rPr>
              <w:t>2</w:t>
            </w:r>
          </w:p>
        </w:tc>
        <w:tc>
          <w:tcPr>
            <w:tcW w:w="3062" w:type="dxa"/>
          </w:tcPr>
          <w:p w:rsidR="00316CF0" w:rsidRPr="005962D3" w:rsidRDefault="00363329" w:rsidP="00363329">
            <w:pPr>
              <w:rPr>
                <w:rFonts w:ascii="Arial" w:hAnsi="Arial" w:cs="Arial"/>
                <w:sz w:val="24"/>
                <w:szCs w:val="24"/>
              </w:rPr>
            </w:pPr>
            <w:r w:rsidRPr="005962D3">
              <w:rPr>
                <w:rFonts w:ascii="Arial" w:hAnsi="Arial" w:cs="Arial"/>
                <w:sz w:val="24"/>
                <w:szCs w:val="24"/>
              </w:rPr>
              <w:t>Je kan je normen en waarden verwoorden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1</w:t>
            </w:r>
            <w:r w:rsidR="00FA50EC">
              <w:rPr>
                <w:rFonts w:ascii="Arial" w:hAnsi="Arial" w:cs="Arial"/>
                <w:sz w:val="24"/>
                <w:szCs w:val="24"/>
              </w:rPr>
              <w:t>3</w:t>
            </w:r>
          </w:p>
        </w:tc>
        <w:tc>
          <w:tcPr>
            <w:tcW w:w="3062" w:type="dxa"/>
          </w:tcPr>
          <w:p w:rsidR="00316CF0" w:rsidRPr="005962D3" w:rsidRDefault="00363329" w:rsidP="005962D3">
            <w:pPr>
              <w:rPr>
                <w:rFonts w:ascii="Arial" w:hAnsi="Arial" w:cs="Arial"/>
                <w:sz w:val="24"/>
                <w:szCs w:val="24"/>
              </w:rPr>
            </w:pPr>
            <w:r w:rsidRPr="005962D3">
              <w:rPr>
                <w:rFonts w:ascii="Arial" w:hAnsi="Arial" w:cs="Arial"/>
                <w:sz w:val="24"/>
                <w:szCs w:val="24"/>
              </w:rPr>
              <w:t>Je kan op basis van argumenten keuzes maken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1</w:t>
            </w:r>
            <w:r w:rsidR="00FA50EC">
              <w:rPr>
                <w:rFonts w:ascii="Arial" w:hAnsi="Arial" w:cs="Arial"/>
                <w:sz w:val="24"/>
                <w:szCs w:val="24"/>
              </w:rPr>
              <w:t>4</w:t>
            </w:r>
            <w:bookmarkStart w:id="0" w:name="_GoBack"/>
            <w:bookmarkEnd w:id="0"/>
          </w:p>
        </w:tc>
        <w:tc>
          <w:tcPr>
            <w:tcW w:w="3062" w:type="dxa"/>
          </w:tcPr>
          <w:p w:rsidR="00316CF0" w:rsidRPr="005962D3" w:rsidRDefault="00363329" w:rsidP="005962D3">
            <w:pPr>
              <w:rPr>
                <w:rFonts w:ascii="Arial" w:hAnsi="Arial" w:cs="Arial"/>
                <w:sz w:val="24"/>
                <w:szCs w:val="24"/>
              </w:rPr>
            </w:pPr>
            <w:r w:rsidRPr="005962D3">
              <w:rPr>
                <w:rFonts w:ascii="Arial" w:hAnsi="Arial" w:cs="Arial"/>
                <w:sz w:val="24"/>
                <w:szCs w:val="24"/>
              </w:rPr>
              <w:t>Je kan een eigen standpunt innemen en verdedigen met argumenten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lastRenderedPageBreak/>
              <w:t>18</w:t>
            </w:r>
          </w:p>
        </w:tc>
        <w:tc>
          <w:tcPr>
            <w:tcW w:w="3062" w:type="dxa"/>
          </w:tcPr>
          <w:p w:rsidR="00316CF0" w:rsidRPr="005962D3" w:rsidRDefault="00363329" w:rsidP="005962D3">
            <w:pPr>
              <w:rPr>
                <w:rFonts w:ascii="Arial" w:hAnsi="Arial" w:cs="Arial"/>
                <w:sz w:val="24"/>
                <w:szCs w:val="24"/>
              </w:rPr>
            </w:pPr>
            <w:r w:rsidRPr="005962D3">
              <w:rPr>
                <w:rFonts w:ascii="Arial" w:hAnsi="Arial" w:cs="Arial"/>
                <w:sz w:val="24"/>
                <w:szCs w:val="24"/>
              </w:rPr>
              <w:t xml:space="preserve">Je kan verbanden leggen tussen </w:t>
            </w:r>
            <w:proofErr w:type="gramStart"/>
            <w:r w:rsidRPr="005962D3">
              <w:rPr>
                <w:rFonts w:ascii="Arial" w:hAnsi="Arial" w:cs="Arial"/>
                <w:sz w:val="24"/>
                <w:szCs w:val="24"/>
              </w:rPr>
              <w:t>organisatie niveaus</w:t>
            </w:r>
            <w:proofErr w:type="gramEnd"/>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19</w:t>
            </w:r>
          </w:p>
        </w:tc>
        <w:tc>
          <w:tcPr>
            <w:tcW w:w="3062" w:type="dxa"/>
          </w:tcPr>
          <w:p w:rsidR="00316CF0" w:rsidRPr="005962D3" w:rsidRDefault="005962D3" w:rsidP="005962D3">
            <w:pPr>
              <w:rPr>
                <w:rFonts w:ascii="Arial" w:hAnsi="Arial" w:cs="Arial"/>
                <w:sz w:val="24"/>
                <w:szCs w:val="24"/>
              </w:rPr>
            </w:pPr>
            <w:r w:rsidRPr="005962D3">
              <w:rPr>
                <w:rFonts w:ascii="Arial" w:hAnsi="Arial" w:cs="Arial"/>
                <w:sz w:val="24"/>
                <w:szCs w:val="24"/>
              </w:rPr>
              <w:t>Je weet welke invloed de mens op het ecosysteem heeft</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20</w:t>
            </w:r>
          </w:p>
        </w:tc>
        <w:tc>
          <w:tcPr>
            <w:tcW w:w="3062" w:type="dxa"/>
          </w:tcPr>
          <w:p w:rsidR="00316CF0" w:rsidRPr="005962D3" w:rsidRDefault="005962D3" w:rsidP="005962D3">
            <w:pPr>
              <w:rPr>
                <w:rFonts w:ascii="Arial" w:hAnsi="Arial" w:cs="Arial"/>
                <w:sz w:val="24"/>
                <w:szCs w:val="24"/>
              </w:rPr>
            </w:pPr>
            <w:r w:rsidRPr="005962D3">
              <w:rPr>
                <w:rFonts w:ascii="Arial" w:hAnsi="Arial" w:cs="Arial"/>
                <w:sz w:val="24"/>
                <w:szCs w:val="24"/>
              </w:rPr>
              <w:t xml:space="preserve">Je kan via mail of brief communiceren </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21</w:t>
            </w:r>
          </w:p>
        </w:tc>
        <w:tc>
          <w:tcPr>
            <w:tcW w:w="3062" w:type="dxa"/>
          </w:tcPr>
          <w:p w:rsidR="00316CF0" w:rsidRPr="005962D3" w:rsidRDefault="005962D3" w:rsidP="005962D3">
            <w:pPr>
              <w:rPr>
                <w:rFonts w:ascii="Arial" w:hAnsi="Arial" w:cs="Arial"/>
                <w:sz w:val="24"/>
                <w:szCs w:val="24"/>
              </w:rPr>
            </w:pPr>
            <w:r w:rsidRPr="005962D3">
              <w:rPr>
                <w:rFonts w:ascii="Arial" w:hAnsi="Arial" w:cs="Arial"/>
                <w:sz w:val="24"/>
                <w:szCs w:val="24"/>
              </w:rPr>
              <w:t>Je kan teksten begrijpend lezen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22</w:t>
            </w:r>
          </w:p>
        </w:tc>
        <w:tc>
          <w:tcPr>
            <w:tcW w:w="3062" w:type="dxa"/>
          </w:tcPr>
          <w:p w:rsidR="00316CF0" w:rsidRPr="005962D3" w:rsidRDefault="005962D3" w:rsidP="005962D3">
            <w:pPr>
              <w:rPr>
                <w:rFonts w:ascii="Arial" w:hAnsi="Arial" w:cs="Arial"/>
                <w:sz w:val="24"/>
                <w:szCs w:val="24"/>
              </w:rPr>
            </w:pPr>
            <w:r w:rsidRPr="005962D3">
              <w:rPr>
                <w:rFonts w:ascii="Arial" w:hAnsi="Arial" w:cs="Arial"/>
                <w:sz w:val="24"/>
                <w:szCs w:val="24"/>
              </w:rPr>
              <w:t>Je kan een presentatie maken die past bij het onderwerp</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r w:rsidR="00316CF0" w:rsidTr="00316CF0">
        <w:tc>
          <w:tcPr>
            <w:tcW w:w="562" w:type="dxa"/>
          </w:tcPr>
          <w:p w:rsidR="00316CF0" w:rsidRPr="005962D3" w:rsidRDefault="00316CF0">
            <w:pPr>
              <w:rPr>
                <w:rFonts w:ascii="Arial" w:hAnsi="Arial" w:cs="Arial"/>
                <w:sz w:val="24"/>
                <w:szCs w:val="24"/>
              </w:rPr>
            </w:pPr>
            <w:r w:rsidRPr="005962D3">
              <w:rPr>
                <w:rFonts w:ascii="Arial" w:hAnsi="Arial" w:cs="Arial"/>
                <w:sz w:val="24"/>
                <w:szCs w:val="24"/>
              </w:rPr>
              <w:t>23</w:t>
            </w:r>
          </w:p>
        </w:tc>
        <w:tc>
          <w:tcPr>
            <w:tcW w:w="3062" w:type="dxa"/>
          </w:tcPr>
          <w:p w:rsidR="00316CF0" w:rsidRPr="005962D3" w:rsidRDefault="005962D3">
            <w:pPr>
              <w:rPr>
                <w:rFonts w:ascii="Arial" w:hAnsi="Arial" w:cs="Arial"/>
                <w:sz w:val="24"/>
                <w:szCs w:val="24"/>
              </w:rPr>
            </w:pPr>
            <w:r w:rsidRPr="005962D3">
              <w:rPr>
                <w:rFonts w:ascii="Arial" w:hAnsi="Arial" w:cs="Arial"/>
                <w:sz w:val="24"/>
                <w:szCs w:val="24"/>
              </w:rPr>
              <w:t>Je kan een onderwerp of onderzoek schriftelijk presenteren</w:t>
            </w:r>
          </w:p>
        </w:tc>
        <w:tc>
          <w:tcPr>
            <w:tcW w:w="1812"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c>
          <w:tcPr>
            <w:tcW w:w="1813" w:type="dxa"/>
          </w:tcPr>
          <w:p w:rsidR="00316CF0" w:rsidRPr="005962D3" w:rsidRDefault="00316CF0">
            <w:pPr>
              <w:rPr>
                <w:rFonts w:ascii="Arial" w:hAnsi="Arial" w:cs="Arial"/>
                <w:sz w:val="24"/>
                <w:szCs w:val="24"/>
              </w:rPr>
            </w:pPr>
          </w:p>
        </w:tc>
      </w:tr>
    </w:tbl>
    <w:p w:rsidR="00316CF0" w:rsidRPr="00316CF0" w:rsidRDefault="00316CF0">
      <w:pPr>
        <w:rPr>
          <w:rFonts w:ascii="Arial" w:hAnsi="Arial" w:cs="Arial"/>
          <w:sz w:val="24"/>
          <w:szCs w:val="24"/>
        </w:rPr>
      </w:pPr>
    </w:p>
    <w:p w:rsidR="003A7D40" w:rsidRDefault="003A7D40">
      <w:r>
        <w:br w:type="page"/>
      </w:r>
    </w:p>
    <w:p w:rsidR="005459AB" w:rsidRDefault="005459AB"/>
    <w:sectPr w:rsidR="005459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13C" w:rsidRDefault="000B213C" w:rsidP="00316CF0">
      <w:pPr>
        <w:spacing w:after="0" w:line="240" w:lineRule="auto"/>
      </w:pPr>
      <w:r>
        <w:separator/>
      </w:r>
    </w:p>
  </w:endnote>
  <w:endnote w:type="continuationSeparator" w:id="0">
    <w:p w:rsidR="000B213C" w:rsidRDefault="000B213C" w:rsidP="0031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13C" w:rsidRDefault="000B213C" w:rsidP="00316CF0">
      <w:pPr>
        <w:spacing w:after="0" w:line="240" w:lineRule="auto"/>
      </w:pPr>
      <w:r>
        <w:separator/>
      </w:r>
    </w:p>
  </w:footnote>
  <w:footnote w:type="continuationSeparator" w:id="0">
    <w:p w:rsidR="000B213C" w:rsidRDefault="000B213C" w:rsidP="00316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329CF"/>
    <w:multiLevelType w:val="hybridMultilevel"/>
    <w:tmpl w:val="3AE0F7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2A"/>
    <w:rsid w:val="000B213C"/>
    <w:rsid w:val="0023735D"/>
    <w:rsid w:val="00316CF0"/>
    <w:rsid w:val="00363329"/>
    <w:rsid w:val="003A7D40"/>
    <w:rsid w:val="0040505E"/>
    <w:rsid w:val="004264BF"/>
    <w:rsid w:val="005459AB"/>
    <w:rsid w:val="005962D3"/>
    <w:rsid w:val="008E67ED"/>
    <w:rsid w:val="00A00384"/>
    <w:rsid w:val="00AD4351"/>
    <w:rsid w:val="00B77472"/>
    <w:rsid w:val="00BE3C2A"/>
    <w:rsid w:val="00CA1DFB"/>
    <w:rsid w:val="00CA655C"/>
    <w:rsid w:val="00D9610E"/>
    <w:rsid w:val="00FA50EC"/>
    <w:rsid w:val="00FC6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0D88"/>
  <w15:chartTrackingRefBased/>
  <w15:docId w15:val="{3E765452-8FE9-4608-AA47-287E9EAD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6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59AB"/>
    <w:pPr>
      <w:ind w:left="720"/>
      <w:contextualSpacing/>
    </w:pPr>
  </w:style>
  <w:style w:type="table" w:styleId="Tabelraster">
    <w:name w:val="Table Grid"/>
    <w:basedOn w:val="Standaardtabel"/>
    <w:uiPriority w:val="39"/>
    <w:rsid w:val="0054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264BF"/>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316CF0"/>
    <w:rPr>
      <w:color w:val="0563C1" w:themeColor="hyperlink"/>
      <w:u w:val="single"/>
    </w:rPr>
  </w:style>
  <w:style w:type="character" w:styleId="Onopgelostemelding">
    <w:name w:val="Unresolved Mention"/>
    <w:basedOn w:val="Standaardalinea-lettertype"/>
    <w:uiPriority w:val="99"/>
    <w:semiHidden/>
    <w:unhideWhenUsed/>
    <w:rsid w:val="00316CF0"/>
    <w:rPr>
      <w:color w:val="605E5C"/>
      <w:shd w:val="clear" w:color="auto" w:fill="E1DFDD"/>
    </w:rPr>
  </w:style>
  <w:style w:type="paragraph" w:styleId="Koptekst">
    <w:name w:val="header"/>
    <w:basedOn w:val="Standaard"/>
    <w:link w:val="KoptekstChar"/>
    <w:uiPriority w:val="99"/>
    <w:unhideWhenUsed/>
    <w:rsid w:val="00316C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6CF0"/>
  </w:style>
  <w:style w:type="paragraph" w:styleId="Voettekst">
    <w:name w:val="footer"/>
    <w:basedOn w:val="Standaard"/>
    <w:link w:val="VoettekstChar"/>
    <w:uiPriority w:val="99"/>
    <w:unhideWhenUsed/>
    <w:rsid w:val="00316C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tava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4178</TotalTime>
  <Pages>4</Pages>
  <Words>448</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3</cp:revision>
  <dcterms:created xsi:type="dcterms:W3CDTF">2018-06-22T10:58:00Z</dcterms:created>
  <dcterms:modified xsi:type="dcterms:W3CDTF">2018-09-09T06:33:00Z</dcterms:modified>
</cp:coreProperties>
</file>